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8254CB" w:rsidRDefault="006C5587" w:rsidP="00856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C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8254CB" w:rsidRDefault="00197AAB" w:rsidP="00856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CB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8254CB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01849781" w14:textId="77777777" w:rsidR="00261E2B" w:rsidRPr="005914E7" w:rsidRDefault="00261E2B" w:rsidP="00856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 </w:t>
      </w:r>
    </w:p>
    <w:p w14:paraId="617771EE" w14:textId="77777777" w:rsidR="001B1A8D" w:rsidRPr="008254CB" w:rsidRDefault="001B1A8D" w:rsidP="00856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CB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2CC1AD64" w:rsidR="001B1A8D" w:rsidRPr="008254CB" w:rsidRDefault="000C5497" w:rsidP="00856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2E63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A8D" w:rsidRPr="008254CB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350ED6EE" w14:textId="77777777" w:rsidR="00444DA2" w:rsidRPr="008254CB" w:rsidRDefault="00444DA2" w:rsidP="00856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8254CB" w:rsidRDefault="00124934" w:rsidP="008560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4CB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341A8633" w:rsidR="00C83AA7" w:rsidRPr="00E82E6C" w:rsidRDefault="00EB3BE9" w:rsidP="0085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4CB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8254CB">
        <w:rPr>
          <w:rFonts w:ascii="Times New Roman" w:hAnsi="Times New Roman" w:cs="Times New Roman"/>
          <w:sz w:val="28"/>
          <w:szCs w:val="28"/>
        </w:rPr>
        <w:t xml:space="preserve">авительства Российской </w:t>
      </w:r>
      <w:r w:rsidR="00C83AA7" w:rsidRPr="00C15B00">
        <w:rPr>
          <w:rFonts w:ascii="Times New Roman" w:hAnsi="Times New Roman" w:cs="Times New Roman"/>
          <w:sz w:val="28"/>
          <w:szCs w:val="28"/>
        </w:rPr>
        <w:t>Федерации от 30.01.2014 № 93</w:t>
      </w:r>
      <w:r w:rsidR="00FF4F2E" w:rsidRPr="00C15B00">
        <w:rPr>
          <w:rFonts w:ascii="Times New Roman" w:hAnsi="Times New Roman" w:cs="Times New Roman"/>
          <w:sz w:val="28"/>
          <w:szCs w:val="28"/>
        </w:rPr>
        <w:t xml:space="preserve"> (далее – Концепция открытости)</w:t>
      </w:r>
      <w:r w:rsidR="00C83AA7" w:rsidRPr="00C15B00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1C346B">
        <w:rPr>
          <w:rFonts w:ascii="Times New Roman" w:hAnsi="Times New Roman" w:cs="Times New Roman"/>
          <w:sz w:val="28"/>
          <w:szCs w:val="28"/>
        </w:rPr>
        <w:t xml:space="preserve">УФНС России по Республике Татарстан (далее – УФНС) </w:t>
      </w:r>
      <w:r w:rsidR="00C83AA7" w:rsidRPr="00C15B00">
        <w:rPr>
          <w:rFonts w:ascii="Times New Roman" w:hAnsi="Times New Roman" w:cs="Times New Roman"/>
          <w:sz w:val="28"/>
          <w:szCs w:val="28"/>
        </w:rPr>
        <w:t xml:space="preserve"> от </w:t>
      </w:r>
      <w:r w:rsidR="002F5673" w:rsidRPr="001C346B">
        <w:rPr>
          <w:rFonts w:ascii="Times New Roman" w:hAnsi="Times New Roman" w:cs="Times New Roman"/>
          <w:sz w:val="28"/>
          <w:szCs w:val="28"/>
        </w:rPr>
        <w:t>2</w:t>
      </w:r>
      <w:r w:rsidR="001C346B" w:rsidRPr="001C346B">
        <w:rPr>
          <w:rFonts w:ascii="Times New Roman" w:hAnsi="Times New Roman" w:cs="Times New Roman"/>
          <w:sz w:val="28"/>
          <w:szCs w:val="28"/>
        </w:rPr>
        <w:t>8</w:t>
      </w:r>
      <w:r w:rsidR="00C15B00" w:rsidRPr="001C346B">
        <w:rPr>
          <w:rFonts w:ascii="Times New Roman" w:hAnsi="Times New Roman" w:cs="Times New Roman"/>
          <w:sz w:val="28"/>
          <w:szCs w:val="28"/>
        </w:rPr>
        <w:t>.0</w:t>
      </w:r>
      <w:r w:rsidR="001C346B" w:rsidRPr="001C346B">
        <w:rPr>
          <w:rFonts w:ascii="Times New Roman" w:hAnsi="Times New Roman" w:cs="Times New Roman"/>
          <w:sz w:val="28"/>
          <w:szCs w:val="28"/>
        </w:rPr>
        <w:t>3</w:t>
      </w:r>
      <w:r w:rsidR="00C15B00" w:rsidRPr="001C346B">
        <w:rPr>
          <w:rFonts w:ascii="Times New Roman" w:hAnsi="Times New Roman" w:cs="Times New Roman"/>
          <w:sz w:val="28"/>
          <w:szCs w:val="28"/>
        </w:rPr>
        <w:t xml:space="preserve">.2022 </w:t>
      </w:r>
      <w:r w:rsidR="006E1C6F" w:rsidRPr="001C346B">
        <w:rPr>
          <w:rFonts w:ascii="Times New Roman" w:hAnsi="Times New Roman" w:cs="Times New Roman"/>
          <w:bCs/>
          <w:sz w:val="28"/>
          <w:szCs w:val="28"/>
        </w:rPr>
        <w:t>№ </w:t>
      </w:r>
      <w:r w:rsidR="002F5673" w:rsidRPr="001C34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2.1-10/005</w:t>
      </w:r>
      <w:r w:rsidR="001C346B" w:rsidRPr="001C34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2F5673" w:rsidRPr="001C34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83AA7" w:rsidRPr="001C346B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1C346B">
        <w:rPr>
          <w:rFonts w:ascii="Times New Roman" w:hAnsi="Times New Roman" w:cs="Times New Roman"/>
          <w:sz w:val="28"/>
          <w:szCs w:val="28"/>
        </w:rPr>
        <w:t xml:space="preserve">УФНС </w:t>
      </w:r>
      <w:r w:rsidR="002F5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A7" w:rsidRPr="006E1C6F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исполнительной власти на 202</w:t>
      </w:r>
      <w:r w:rsidR="00C15B00">
        <w:rPr>
          <w:rFonts w:ascii="Times New Roman" w:hAnsi="Times New Roman" w:cs="Times New Roman"/>
          <w:sz w:val="28"/>
          <w:szCs w:val="28"/>
        </w:rPr>
        <w:t>2</w:t>
      </w:r>
      <w:r w:rsidR="00C83AA7" w:rsidRPr="006E1C6F">
        <w:rPr>
          <w:rFonts w:ascii="Times New Roman" w:hAnsi="Times New Roman" w:cs="Times New Roman"/>
          <w:sz w:val="28"/>
          <w:szCs w:val="28"/>
        </w:rPr>
        <w:t xml:space="preserve"> год (далее</w:t>
      </w:r>
      <w:proofErr w:type="gramEnd"/>
      <w:r w:rsidR="00C83AA7" w:rsidRPr="006E1C6F">
        <w:rPr>
          <w:rFonts w:ascii="Times New Roman" w:hAnsi="Times New Roman" w:cs="Times New Roman"/>
          <w:sz w:val="28"/>
          <w:szCs w:val="28"/>
        </w:rPr>
        <w:t> – </w:t>
      </w:r>
      <w:proofErr w:type="gramStart"/>
      <w:r w:rsidR="00C83AA7" w:rsidRPr="006E1C6F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C83AA7" w:rsidRPr="008254CB">
        <w:rPr>
          <w:rFonts w:ascii="Times New Roman" w:hAnsi="Times New Roman" w:cs="Times New Roman"/>
          <w:sz w:val="28"/>
          <w:szCs w:val="28"/>
        </w:rPr>
        <w:t>план</w:t>
      </w:r>
      <w:r w:rsidR="00C83AA7" w:rsidRPr="00D90A2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31AB2FA7" w14:textId="228BF0ED" w:rsidR="00884E7D" w:rsidRPr="00E82E6C" w:rsidRDefault="00884E7D" w:rsidP="0085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6C">
        <w:rPr>
          <w:rFonts w:ascii="Times New Roman" w:hAnsi="Times New Roman" w:cs="Times New Roman"/>
          <w:sz w:val="28"/>
          <w:szCs w:val="28"/>
        </w:rPr>
        <w:t xml:space="preserve">Целью мероприятий Ведомственного плана является повышение открытости информации о деятельности Службы. Реализация мероприятий Ведомственного плана позволила повысить качество и доступность данных </w:t>
      </w:r>
      <w:r w:rsidR="001C346B">
        <w:rPr>
          <w:rFonts w:ascii="Times New Roman" w:hAnsi="Times New Roman" w:cs="Times New Roman"/>
          <w:sz w:val="28"/>
          <w:szCs w:val="28"/>
        </w:rPr>
        <w:t>УФНС</w:t>
      </w:r>
      <w:r w:rsidRPr="00E82E6C">
        <w:rPr>
          <w:rFonts w:ascii="Times New Roman" w:hAnsi="Times New Roman" w:cs="Times New Roman"/>
          <w:sz w:val="28"/>
          <w:szCs w:val="28"/>
        </w:rPr>
        <w:t xml:space="preserve">, сделать показатели деятельности Службы понятными для представителей </w:t>
      </w:r>
      <w:proofErr w:type="spellStart"/>
      <w:r w:rsidRPr="00E82E6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E82E6C">
        <w:rPr>
          <w:rFonts w:ascii="Times New Roman" w:hAnsi="Times New Roman" w:cs="Times New Roman"/>
          <w:sz w:val="28"/>
          <w:szCs w:val="28"/>
        </w:rPr>
        <w:t xml:space="preserve"> групп, а также предоставило гражданскому обществу инструменты </w:t>
      </w:r>
      <w:proofErr w:type="gramStart"/>
      <w:r w:rsidRPr="00E82E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2E6C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1C346B">
        <w:rPr>
          <w:rFonts w:ascii="Times New Roman" w:hAnsi="Times New Roman" w:cs="Times New Roman"/>
          <w:sz w:val="28"/>
          <w:szCs w:val="28"/>
        </w:rPr>
        <w:t>УФНС</w:t>
      </w:r>
      <w:r w:rsidRPr="00E82E6C">
        <w:rPr>
          <w:rFonts w:ascii="Times New Roman" w:hAnsi="Times New Roman" w:cs="Times New Roman"/>
          <w:sz w:val="28"/>
          <w:szCs w:val="28"/>
        </w:rPr>
        <w:t>.</w:t>
      </w:r>
    </w:p>
    <w:p w14:paraId="4960E106" w14:textId="3795E0AB" w:rsidR="0078331C" w:rsidRPr="00EB0FFE" w:rsidRDefault="00925520" w:rsidP="008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8254CB">
        <w:rPr>
          <w:rFonts w:ascii="Times New Roman" w:hAnsi="Times New Roman" w:cs="Times New Roman"/>
          <w:sz w:val="28"/>
          <w:szCs w:val="28"/>
        </w:rPr>
        <w:t>В 202</w:t>
      </w:r>
      <w:r w:rsidR="00FB504D">
        <w:rPr>
          <w:rFonts w:ascii="Times New Roman" w:hAnsi="Times New Roman" w:cs="Times New Roman"/>
          <w:sz w:val="28"/>
          <w:szCs w:val="28"/>
        </w:rPr>
        <w:t>2</w:t>
      </w:r>
      <w:r w:rsidR="00DC2751" w:rsidRPr="008254CB">
        <w:rPr>
          <w:rFonts w:ascii="Times New Roman" w:hAnsi="Times New Roman" w:cs="Times New Roman"/>
          <w:sz w:val="28"/>
          <w:szCs w:val="28"/>
        </w:rPr>
        <w:t xml:space="preserve"> году ФНС России </w:t>
      </w:r>
      <w:r w:rsidR="0078331C" w:rsidRPr="008254CB">
        <w:rPr>
          <w:rStyle w:val="FontStyle11"/>
          <w:b w:val="0"/>
          <w:sz w:val="28"/>
          <w:szCs w:val="28"/>
        </w:rPr>
        <w:t>получила наивысший балл по результатам анализа деятельности органов государственной власти по показателю «Открытые данные», результ</w:t>
      </w:r>
      <w:r w:rsidR="00DC2751" w:rsidRPr="008254CB">
        <w:rPr>
          <w:rStyle w:val="FontStyle11"/>
          <w:b w:val="0"/>
          <w:sz w:val="28"/>
          <w:szCs w:val="28"/>
        </w:rPr>
        <w:t>аты которого отражены в докладе</w:t>
      </w:r>
      <w:r w:rsidR="0078331C" w:rsidRPr="008254CB">
        <w:rPr>
          <w:rStyle w:val="FontStyle11"/>
          <w:b w:val="0"/>
          <w:sz w:val="28"/>
          <w:szCs w:val="28"/>
        </w:rPr>
        <w:t xml:space="preserve"> Счетной палаты</w:t>
      </w:r>
      <w:r w:rsidR="00DC2751" w:rsidRPr="008254CB">
        <w:rPr>
          <w:rStyle w:val="FontStyle11"/>
          <w:b w:val="0"/>
          <w:sz w:val="28"/>
          <w:szCs w:val="28"/>
        </w:rPr>
        <w:t xml:space="preserve"> </w:t>
      </w:r>
      <w:r w:rsidR="00DC2751" w:rsidRPr="008254CB">
        <w:rPr>
          <w:rFonts w:ascii="Times New Roman" w:hAnsi="Times New Roman" w:cs="Times New Roman"/>
          <w:sz w:val="28"/>
          <w:szCs w:val="28"/>
        </w:rPr>
        <w:t>«Открыт</w:t>
      </w:r>
      <w:r w:rsidRPr="008254CB">
        <w:rPr>
          <w:rFonts w:ascii="Times New Roman" w:hAnsi="Times New Roman" w:cs="Times New Roman"/>
          <w:sz w:val="28"/>
          <w:szCs w:val="28"/>
        </w:rPr>
        <w:t xml:space="preserve">ость государства в </w:t>
      </w:r>
      <w:r w:rsidRPr="00EB0FFE">
        <w:rPr>
          <w:rFonts w:ascii="Times New Roman" w:hAnsi="Times New Roman" w:cs="Times New Roman"/>
          <w:sz w:val="28"/>
          <w:szCs w:val="28"/>
        </w:rPr>
        <w:t>России – 202</w:t>
      </w:r>
      <w:r w:rsidR="00510A7A">
        <w:rPr>
          <w:rFonts w:ascii="Times New Roman" w:hAnsi="Times New Roman" w:cs="Times New Roman"/>
          <w:sz w:val="28"/>
          <w:szCs w:val="28"/>
        </w:rPr>
        <w:t>2</w:t>
      </w:r>
      <w:r w:rsidR="00DC2751" w:rsidRPr="00EB0FFE">
        <w:rPr>
          <w:rFonts w:ascii="Times New Roman" w:hAnsi="Times New Roman" w:cs="Times New Roman"/>
          <w:sz w:val="28"/>
          <w:szCs w:val="28"/>
        </w:rPr>
        <w:t>»</w:t>
      </w:r>
      <w:r w:rsidR="0078331C" w:rsidRPr="00EB0FFE">
        <w:rPr>
          <w:rStyle w:val="FontStyle11"/>
          <w:b w:val="0"/>
          <w:sz w:val="28"/>
          <w:szCs w:val="28"/>
        </w:rPr>
        <w:t>.</w:t>
      </w:r>
    </w:p>
    <w:p w14:paraId="2D263E2E" w14:textId="2CADFA5C" w:rsidR="00E82E6C" w:rsidRDefault="006C194F" w:rsidP="0085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46C50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E82E6C" w:rsidRPr="007751C1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ФНС России в разделе «Открытое ведомство» </w:t>
      </w:r>
      <w:r w:rsidR="00E648B7">
        <w:rPr>
          <w:rFonts w:ascii="Times New Roman" w:hAnsi="Times New Roman" w:cs="Times New Roman"/>
          <w:sz w:val="28"/>
          <w:szCs w:val="28"/>
          <w:lang w:eastAsia="ru-RU"/>
        </w:rPr>
        <w:t>на ежегодной основе актуализируются</w:t>
      </w:r>
      <w:r w:rsidR="00946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E6C" w:rsidRPr="007751C1">
        <w:rPr>
          <w:rFonts w:ascii="Times New Roman" w:hAnsi="Times New Roman" w:cs="Times New Roman"/>
          <w:sz w:val="28"/>
          <w:szCs w:val="28"/>
          <w:lang w:eastAsia="ru-RU"/>
        </w:rPr>
        <w:t>разъяснительные материалы по работе с открытыми данными.</w:t>
      </w:r>
    </w:p>
    <w:p w14:paraId="431D3FEC" w14:textId="77777777" w:rsidR="006C194F" w:rsidRDefault="006C194F" w:rsidP="0085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информационной открытости деятельности УФНС является одной из важных задач. </w:t>
      </w:r>
    </w:p>
    <w:p w14:paraId="542A1148" w14:textId="77777777" w:rsidR="006C194F" w:rsidRDefault="006C194F" w:rsidP="0085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УФНС на постоянной основе на официальном сайте  </w:t>
      </w:r>
      <w:r w:rsidRPr="00DC0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ФНС России в информационно-телекоммуникационной сети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C0E92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C0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сайт ФНС России)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публиковались информационно-просветительские материалы для налогоплательщиков, а также статистическая налоговая отчетность.</w:t>
      </w:r>
    </w:p>
    <w:p w14:paraId="6CE5DB1C" w14:textId="3F23AD51" w:rsidR="006C194F" w:rsidRDefault="006C194F" w:rsidP="008560C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93895">
        <w:rPr>
          <w:rFonts w:ascii="Times New Roman" w:hAnsi="Times New Roman"/>
          <w:sz w:val="28"/>
          <w:szCs w:val="28"/>
          <w:lang w:eastAsia="ru-RU"/>
        </w:rPr>
        <w:t xml:space="preserve">УФНС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проводил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сь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информационны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е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кампани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направленны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е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побуждение налогоплательщиков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плательщиков страховых взносов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)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к исполнению обязанности по уплате налогов, сборов и взносов, либо направлен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ных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разъяснение права на налоговые льготы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14:paraId="4913A6D9" w14:textId="56BCC0AF" w:rsidR="006C194F" w:rsidRDefault="006C194F" w:rsidP="008560C3">
      <w:pPr>
        <w:pStyle w:val="af5"/>
        <w:spacing w:after="0"/>
        <w:ind w:firstLine="709"/>
        <w:jc w:val="both"/>
        <w:rPr>
          <w:sz w:val="28"/>
          <w:szCs w:val="28"/>
        </w:rPr>
      </w:pPr>
      <w:r w:rsidRPr="00B432DC">
        <w:rPr>
          <w:sz w:val="28"/>
          <w:szCs w:val="28"/>
        </w:rPr>
        <w:t xml:space="preserve">При проведении информационных кампаний были задействованы все </w:t>
      </w:r>
      <w:r>
        <w:rPr>
          <w:sz w:val="28"/>
          <w:szCs w:val="28"/>
        </w:rPr>
        <w:t xml:space="preserve"> имеющиеся методы доведения информации до максимально возможного числа налогоплательщиков: внутренние и внешние (на рынках, в торговых   центрах, в государственных органах, в банках,  в отделениях связи, в организациях, в учебных заведениях и др.)  информационные стенды; все виды  СМИ;  Интернет-сайты  (включая сайты </w:t>
      </w:r>
      <w:proofErr w:type="spellStart"/>
      <w:proofErr w:type="gram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 – агентств</w:t>
      </w:r>
      <w:proofErr w:type="gramEnd"/>
      <w:r>
        <w:rPr>
          <w:sz w:val="28"/>
          <w:szCs w:val="28"/>
        </w:rPr>
        <w:t xml:space="preserve">, печатных изданий и муниципальных образований);  размещение информации на счетах на уплату коммунальных услуг,   </w:t>
      </w:r>
      <w:r>
        <w:rPr>
          <w:sz w:val="28"/>
          <w:szCs w:val="28"/>
        </w:rPr>
        <w:lastRenderedPageBreak/>
        <w:t xml:space="preserve">в лифтах и подъездах жилых домов, в салонах городского  (включая метро) и междугороднего транспорта; распространение памяток и листовок; размещение информации на </w:t>
      </w:r>
      <w:proofErr w:type="spellStart"/>
      <w:r>
        <w:rPr>
          <w:sz w:val="28"/>
          <w:szCs w:val="28"/>
        </w:rPr>
        <w:t>билбордах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видеощитах</w:t>
      </w:r>
      <w:proofErr w:type="spellEnd"/>
      <w:r>
        <w:rPr>
          <w:sz w:val="28"/>
          <w:szCs w:val="28"/>
        </w:rPr>
        <w:t xml:space="preserve"> на улицах городов;  </w:t>
      </w:r>
      <w:proofErr w:type="spellStart"/>
      <w:r>
        <w:rPr>
          <w:sz w:val="28"/>
          <w:szCs w:val="28"/>
        </w:rPr>
        <w:t>аудиоинформирование</w:t>
      </w:r>
      <w:proofErr w:type="spellEnd"/>
      <w:r>
        <w:rPr>
          <w:sz w:val="28"/>
          <w:szCs w:val="28"/>
        </w:rPr>
        <w:t xml:space="preserve"> на рынках, торговых центрах и вокзалах и др. </w:t>
      </w:r>
    </w:p>
    <w:p w14:paraId="11F4BF68" w14:textId="77777777" w:rsidR="006C194F" w:rsidRDefault="006C194F" w:rsidP="008560C3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9B4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региональном телеканале «Татарстан-24»  ежемесячно выходит специализированная программа «Наши налоги», а также постоянная рубрика в передаче «Новости экономики»,  в которых </w:t>
      </w:r>
      <w:r w:rsidRPr="009B426B">
        <w:rPr>
          <w:sz w:val="28"/>
          <w:szCs w:val="28"/>
        </w:rPr>
        <w:t xml:space="preserve"> специалисты </w:t>
      </w:r>
      <w:r>
        <w:rPr>
          <w:sz w:val="28"/>
          <w:szCs w:val="28"/>
        </w:rPr>
        <w:t xml:space="preserve">Управления </w:t>
      </w:r>
      <w:r w:rsidRPr="009B426B">
        <w:rPr>
          <w:sz w:val="28"/>
          <w:szCs w:val="28"/>
        </w:rPr>
        <w:t xml:space="preserve"> разъясняют тонкости налогообложения.</w:t>
      </w:r>
    </w:p>
    <w:p w14:paraId="755FB3D2" w14:textId="77777777" w:rsidR="006C194F" w:rsidRDefault="006C194F" w:rsidP="008560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895">
        <w:rPr>
          <w:rFonts w:ascii="Times New Roman" w:hAnsi="Times New Roman"/>
          <w:iCs/>
          <w:sz w:val="28"/>
          <w:szCs w:val="28"/>
          <w:lang w:eastAsia="ru-RU"/>
        </w:rPr>
        <w:t xml:space="preserve">Ежеквартально проводились </w:t>
      </w:r>
      <w:r w:rsidRPr="00793895">
        <w:rPr>
          <w:rFonts w:ascii="Times New Roman" w:hAnsi="Times New Roman"/>
          <w:sz w:val="28"/>
          <w:szCs w:val="28"/>
        </w:rPr>
        <w:t xml:space="preserve">публичные обсуждения  результатов правоприменительной практики налоговых органов, руководств по соблюдению обязательных требований </w:t>
      </w:r>
      <w:r w:rsidRPr="00793895">
        <w:rPr>
          <w:rFonts w:ascii="Times New Roman" w:hAnsi="Times New Roman"/>
          <w:iCs/>
          <w:sz w:val="28"/>
          <w:szCs w:val="28"/>
          <w:lang w:eastAsia="ru-RU"/>
        </w:rPr>
        <w:t>налоговых органов  в Республике Татарстан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7938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DD1A062" w14:textId="77777777" w:rsidR="00EB0FFE" w:rsidRDefault="00EB0FFE" w:rsidP="008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5431A0" w14:textId="77777777" w:rsidR="006C194F" w:rsidRPr="005914E7" w:rsidRDefault="006C194F" w:rsidP="008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проектов.</w:t>
      </w:r>
    </w:p>
    <w:p w14:paraId="2600A34A" w14:textId="77777777" w:rsidR="006C194F" w:rsidRPr="006C194F" w:rsidRDefault="006C194F" w:rsidP="008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 Краткое описание сути, реализуемой в отчетном году инициативы, каким образом инициатива должна была способствовать повышению </w:t>
      </w:r>
      <w:r w:rsidRPr="006C194F">
        <w:rPr>
          <w:rFonts w:ascii="Times New Roman" w:hAnsi="Times New Roman" w:cs="Times New Roman"/>
          <w:i/>
          <w:sz w:val="28"/>
          <w:szCs w:val="28"/>
        </w:rPr>
        <w:t xml:space="preserve">открытости, на какие </w:t>
      </w:r>
      <w:proofErr w:type="spellStart"/>
      <w:r w:rsidRPr="006C194F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6C194F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01851166" w14:textId="6C51BCD5" w:rsidR="006C194F" w:rsidRPr="006C194F" w:rsidRDefault="006C194F" w:rsidP="00856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94F">
        <w:rPr>
          <w:rFonts w:ascii="Times New Roman" w:hAnsi="Times New Roman" w:cs="Times New Roman"/>
          <w:sz w:val="28"/>
          <w:szCs w:val="28"/>
        </w:rPr>
        <w:t>Согласно Ведомственному плану У</w:t>
      </w:r>
      <w:r w:rsidR="008560C3">
        <w:rPr>
          <w:rFonts w:ascii="Times New Roman" w:hAnsi="Times New Roman" w:cs="Times New Roman"/>
          <w:sz w:val="28"/>
          <w:szCs w:val="28"/>
        </w:rPr>
        <w:t xml:space="preserve">ФНС определены три инициативных </w:t>
      </w:r>
      <w:r w:rsidRPr="006C194F">
        <w:rPr>
          <w:rFonts w:ascii="Times New Roman" w:hAnsi="Times New Roman" w:cs="Times New Roman"/>
          <w:sz w:val="28"/>
          <w:szCs w:val="28"/>
        </w:rPr>
        <w:t>проекта.</w:t>
      </w:r>
    </w:p>
    <w:p w14:paraId="239A368B" w14:textId="16C61E55" w:rsidR="006C194F" w:rsidRPr="0036148F" w:rsidRDefault="008560C3" w:rsidP="008560C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6C194F" w:rsidRPr="006C194F">
        <w:rPr>
          <w:rFonts w:ascii="Times New Roman" w:hAnsi="Times New Roman"/>
          <w:bCs/>
          <w:sz w:val="28"/>
          <w:szCs w:val="28"/>
          <w:lang w:eastAsia="ru-RU"/>
        </w:rPr>
        <w:t xml:space="preserve">Разработка видеоматериалов,  печатной продукции (плакаты, листовки, карманные календари и т.п.) и уличных </w:t>
      </w:r>
      <w:proofErr w:type="spellStart"/>
      <w:r w:rsidR="006C194F" w:rsidRPr="006C194F">
        <w:rPr>
          <w:rFonts w:ascii="Times New Roman" w:hAnsi="Times New Roman"/>
          <w:bCs/>
          <w:sz w:val="28"/>
          <w:szCs w:val="28"/>
          <w:lang w:eastAsia="ru-RU"/>
        </w:rPr>
        <w:t>билбордов</w:t>
      </w:r>
      <w:proofErr w:type="spellEnd"/>
      <w:r w:rsidR="006C194F" w:rsidRPr="006C194F">
        <w:rPr>
          <w:rFonts w:ascii="Times New Roman" w:hAnsi="Times New Roman"/>
          <w:bCs/>
          <w:sz w:val="28"/>
          <w:szCs w:val="28"/>
          <w:lang w:eastAsia="ru-RU"/>
        </w:rPr>
        <w:t xml:space="preserve">   о проведении с 01.07.2022 года на территории Республики Татарстан  </w:t>
      </w:r>
      <w:r w:rsidR="006C194F" w:rsidRPr="006C194F">
        <w:rPr>
          <w:rFonts w:ascii="Times New Roman" w:eastAsia="Calibri" w:hAnsi="Times New Roman"/>
          <w:sz w:val="28"/>
          <w:szCs w:val="28"/>
          <w:lang w:eastAsia="ru-RU"/>
        </w:rPr>
        <w:t xml:space="preserve">эксперимента по установлению специального налогового режима «Автоматизированная </w:t>
      </w:r>
      <w:r w:rsidR="006C194F" w:rsidRPr="0036148F">
        <w:rPr>
          <w:rFonts w:ascii="Times New Roman" w:eastAsia="Calibri" w:hAnsi="Times New Roman"/>
          <w:sz w:val="28"/>
          <w:szCs w:val="28"/>
          <w:lang w:eastAsia="ru-RU"/>
        </w:rPr>
        <w:t>упрощенная система налогообложения».</w:t>
      </w:r>
    </w:p>
    <w:p w14:paraId="495EC9FC" w14:textId="77777777" w:rsidR="0036148F" w:rsidRPr="0036148F" w:rsidRDefault="006C194F" w:rsidP="008560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148F">
        <w:rPr>
          <w:rFonts w:ascii="Times New Roman" w:hAnsi="Times New Roman" w:cs="Times New Roman"/>
          <w:sz w:val="28"/>
          <w:szCs w:val="28"/>
        </w:rPr>
        <w:t xml:space="preserve">В рамках данной инициативы предполагалось </w:t>
      </w:r>
      <w:r w:rsidR="0036148F" w:rsidRPr="0036148F">
        <w:rPr>
          <w:rFonts w:ascii="Times New Roman" w:hAnsi="Times New Roman"/>
          <w:bCs/>
          <w:sz w:val="28"/>
          <w:szCs w:val="28"/>
          <w:lang w:eastAsia="ru-RU"/>
        </w:rPr>
        <w:t xml:space="preserve">повышение информированности широкого круга представителей </w:t>
      </w:r>
      <w:proofErr w:type="spellStart"/>
      <w:r w:rsidR="0036148F" w:rsidRPr="0036148F">
        <w:rPr>
          <w:rFonts w:ascii="Times New Roman" w:hAnsi="Times New Roman"/>
          <w:bCs/>
          <w:sz w:val="28"/>
          <w:szCs w:val="28"/>
          <w:lang w:eastAsia="ru-RU"/>
        </w:rPr>
        <w:t>микробизнеса</w:t>
      </w:r>
      <w:proofErr w:type="spellEnd"/>
      <w:r w:rsidR="0036148F" w:rsidRPr="0036148F">
        <w:rPr>
          <w:rFonts w:ascii="Times New Roman" w:hAnsi="Times New Roman"/>
          <w:bCs/>
          <w:sz w:val="28"/>
          <w:szCs w:val="28"/>
          <w:lang w:eastAsia="ru-RU"/>
        </w:rPr>
        <w:t xml:space="preserve"> о преимуществах применения специального налогового режима. </w:t>
      </w:r>
    </w:p>
    <w:p w14:paraId="77753940" w14:textId="3A7EF94B" w:rsidR="006C194F" w:rsidRPr="00391C98" w:rsidRDefault="006C194F" w:rsidP="008560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1C98">
        <w:rPr>
          <w:rFonts w:ascii="Times New Roman" w:hAnsi="Times New Roman" w:cs="Times New Roman"/>
          <w:sz w:val="28"/>
          <w:szCs w:val="28"/>
        </w:rPr>
        <w:t xml:space="preserve">Инициатива направлена на </w:t>
      </w:r>
      <w:r w:rsidRPr="00391C98">
        <w:rPr>
          <w:rFonts w:ascii="Times New Roman" w:hAnsi="Times New Roman"/>
          <w:sz w:val="28"/>
          <w:szCs w:val="28"/>
        </w:rPr>
        <w:t xml:space="preserve"> повышение налоговой грамотности налогоплательщиков, а также на  формирование положительного имиджа налоговой службы.</w:t>
      </w:r>
    </w:p>
    <w:p w14:paraId="7787A7C2" w14:textId="17D2252E" w:rsidR="0036148F" w:rsidRPr="0036148F" w:rsidRDefault="008560C3" w:rsidP="008560C3">
      <w:pPr>
        <w:pStyle w:val="af2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36148F" w:rsidRPr="0036148F">
        <w:rPr>
          <w:rFonts w:ascii="Times New Roman" w:hAnsi="Times New Roman"/>
          <w:bCs/>
          <w:sz w:val="28"/>
          <w:szCs w:val="28"/>
          <w:lang w:eastAsia="ru-RU"/>
        </w:rPr>
        <w:t xml:space="preserve">Разработка и тиражирование информационной листовки о возможности получения информации о налоговой задолженности по СМС или на электронную почту  с алгоритмом действий. </w:t>
      </w:r>
    </w:p>
    <w:p w14:paraId="65A41754" w14:textId="77777777" w:rsidR="0036148F" w:rsidRPr="0036148F" w:rsidRDefault="006C194F" w:rsidP="008560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148F">
        <w:rPr>
          <w:rFonts w:ascii="Times New Roman" w:hAnsi="Times New Roman" w:cs="Times New Roman"/>
          <w:sz w:val="28"/>
          <w:szCs w:val="28"/>
        </w:rPr>
        <w:t xml:space="preserve">Инициатива направлена на </w:t>
      </w:r>
      <w:r w:rsidRPr="0036148F">
        <w:rPr>
          <w:rFonts w:ascii="Times New Roman" w:hAnsi="Times New Roman"/>
          <w:sz w:val="28"/>
          <w:szCs w:val="28"/>
        </w:rPr>
        <w:t xml:space="preserve"> </w:t>
      </w:r>
      <w:r w:rsidR="0036148F" w:rsidRPr="0036148F">
        <w:rPr>
          <w:rFonts w:ascii="Times New Roman" w:hAnsi="Times New Roman"/>
          <w:bCs/>
          <w:sz w:val="28"/>
          <w:szCs w:val="28"/>
          <w:lang w:eastAsia="ru-RU"/>
        </w:rPr>
        <w:t>повышение информированности широкого круга населения о преимуществах информированности о налоговой задолженности в целях ее оперативного погашения.</w:t>
      </w:r>
    </w:p>
    <w:p w14:paraId="470E6CFB" w14:textId="73E91EFD" w:rsidR="0036148F" w:rsidRPr="0036148F" w:rsidRDefault="008560C3" w:rsidP="008560C3">
      <w:pPr>
        <w:pStyle w:val="af2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36148F" w:rsidRPr="0036148F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выездов «Мобильных налоговых офисов» в районные центры Республики Татарстан и крупные населенные пункты. </w:t>
      </w:r>
    </w:p>
    <w:p w14:paraId="55ACD6C4" w14:textId="47A33BF6" w:rsidR="0036148F" w:rsidRPr="0036148F" w:rsidRDefault="0036148F" w:rsidP="008560C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6148F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36148F">
        <w:rPr>
          <w:rFonts w:ascii="Times New Roman" w:hAnsi="Times New Roman"/>
          <w:bCs/>
          <w:sz w:val="28"/>
          <w:szCs w:val="28"/>
          <w:lang w:eastAsia="ru-RU"/>
        </w:rPr>
        <w:t xml:space="preserve">роведение мероприятий  позволяет довести необходимую информацию до наиболее широкого круга налогоплательщиков, а также получить обратную связь от различных </w:t>
      </w:r>
      <w:proofErr w:type="spellStart"/>
      <w:r w:rsidRPr="0036148F">
        <w:rPr>
          <w:rFonts w:ascii="Times New Roman" w:hAnsi="Times New Roman"/>
          <w:bCs/>
          <w:sz w:val="28"/>
          <w:szCs w:val="28"/>
          <w:lang w:eastAsia="ru-RU"/>
        </w:rPr>
        <w:t>референтных</w:t>
      </w:r>
      <w:proofErr w:type="spellEnd"/>
      <w:r w:rsidRPr="0036148F">
        <w:rPr>
          <w:rFonts w:ascii="Times New Roman" w:hAnsi="Times New Roman"/>
          <w:bCs/>
          <w:sz w:val="28"/>
          <w:szCs w:val="28"/>
          <w:lang w:eastAsia="ru-RU"/>
        </w:rPr>
        <w:t xml:space="preserve"> групп</w:t>
      </w:r>
      <w:r w:rsidRPr="0036148F">
        <w:rPr>
          <w:rFonts w:ascii="Times New Roman" w:hAnsi="Times New Roman"/>
          <w:sz w:val="28"/>
          <w:szCs w:val="28"/>
        </w:rPr>
        <w:t>.</w:t>
      </w:r>
    </w:p>
    <w:p w14:paraId="5B9854B4" w14:textId="3EA3FAB8" w:rsidR="006C194F" w:rsidRPr="00391C98" w:rsidRDefault="006C194F" w:rsidP="0085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F663F7" w14:textId="77777777" w:rsidR="006C194F" w:rsidRPr="005914E7" w:rsidRDefault="006C194F" w:rsidP="008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2.2.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051C585D" w14:textId="77777777" w:rsidR="00F50D87" w:rsidRPr="00F50D87" w:rsidRDefault="006C194F" w:rsidP="00856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D87">
        <w:rPr>
          <w:rFonts w:ascii="Times New Roman" w:hAnsi="Times New Roman" w:cs="Times New Roman"/>
          <w:sz w:val="28"/>
          <w:szCs w:val="28"/>
        </w:rPr>
        <w:lastRenderedPageBreak/>
        <w:t>В рамках реализации инициативы «</w:t>
      </w:r>
      <w:r w:rsidR="0036148F" w:rsidRPr="00F50D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Разработка видеоматериалов,  печатной продукции (плакаты, листовки, карманные календари и т.п.) и уличных </w:t>
      </w:r>
      <w:proofErr w:type="spellStart"/>
      <w:r w:rsidR="0036148F" w:rsidRPr="00F50D87">
        <w:rPr>
          <w:rFonts w:ascii="Times New Roman" w:hAnsi="Times New Roman" w:cs="Times New Roman"/>
          <w:bCs/>
          <w:sz w:val="28"/>
          <w:szCs w:val="28"/>
          <w:lang w:eastAsia="ru-RU"/>
        </w:rPr>
        <w:t>билбордов</w:t>
      </w:r>
      <w:proofErr w:type="spellEnd"/>
      <w:r w:rsidR="0036148F" w:rsidRPr="00F50D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о проведении с 01.07.2022 года на территории Республики Татарстан  </w:t>
      </w:r>
      <w:r w:rsidR="0036148F" w:rsidRPr="00F50D87">
        <w:rPr>
          <w:rFonts w:ascii="Times New Roman" w:eastAsia="Calibri" w:hAnsi="Times New Roman" w:cs="Times New Roman"/>
          <w:sz w:val="28"/>
          <w:szCs w:val="28"/>
          <w:lang w:eastAsia="ru-RU"/>
        </w:rPr>
        <w:t>эксперимента по установлению специального налогового режима «Автоматизированная упрощенная система налогообложения</w:t>
      </w:r>
      <w:r w:rsidR="0036148F" w:rsidRPr="00F50D8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50D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6148F" w:rsidRPr="00F50D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0D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148F" w:rsidRPr="00F50D87">
        <w:rPr>
          <w:rFonts w:ascii="Times New Roman" w:hAnsi="Times New Roman" w:cs="Times New Roman"/>
          <w:sz w:val="28"/>
        </w:rPr>
        <w:t>на основании приказа Управления от 29.03.2022 № 2.1-10/0053@ «Об утверждении Плана мероприятий ("дорожная карта") по реализации эксперимента по установлению специального налогового режима</w:t>
      </w:r>
      <w:proofErr w:type="gramEnd"/>
      <w:r w:rsidR="0036148F" w:rsidRPr="00F50D87">
        <w:rPr>
          <w:rFonts w:ascii="Times New Roman" w:hAnsi="Times New Roman" w:cs="Times New Roman"/>
          <w:sz w:val="28"/>
        </w:rPr>
        <w:t xml:space="preserve"> "Автоматизированная упрощенная система налогообложения" с 1 июля 2022 года по 31 декабря 2022 года»</w:t>
      </w:r>
      <w:r w:rsidR="00F50D87" w:rsidRPr="00F50D87">
        <w:rPr>
          <w:rFonts w:ascii="Times New Roman" w:hAnsi="Times New Roman" w:cs="Times New Roman"/>
          <w:sz w:val="28"/>
        </w:rPr>
        <w:t xml:space="preserve"> </w:t>
      </w:r>
      <w:r w:rsidR="00F50D87" w:rsidRPr="00F50D87">
        <w:rPr>
          <w:rFonts w:ascii="Times New Roman" w:hAnsi="Times New Roman" w:cs="Times New Roman"/>
          <w:sz w:val="28"/>
          <w:szCs w:val="28"/>
        </w:rPr>
        <w:t>изготовлены</w:t>
      </w:r>
      <w:r w:rsidR="00F50D87" w:rsidRPr="00F50D87">
        <w:rPr>
          <w:rFonts w:ascii="Times New Roman" w:hAnsi="Times New Roman" w:cs="Times New Roman"/>
          <w:sz w:val="28"/>
          <w:szCs w:val="28"/>
        </w:rPr>
        <w:t>:</w:t>
      </w:r>
    </w:p>
    <w:p w14:paraId="1F424A97" w14:textId="122DB3E4" w:rsidR="00F50D87" w:rsidRPr="00F50D87" w:rsidRDefault="00F50D87" w:rsidP="00856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87">
        <w:rPr>
          <w:rFonts w:ascii="Times New Roman" w:hAnsi="Times New Roman" w:cs="Times New Roman"/>
          <w:sz w:val="28"/>
          <w:szCs w:val="28"/>
        </w:rPr>
        <w:t xml:space="preserve">- </w:t>
      </w:r>
      <w:r w:rsidRPr="00F50D87">
        <w:rPr>
          <w:rFonts w:ascii="Times New Roman" w:hAnsi="Times New Roman" w:cs="Times New Roman"/>
          <w:sz w:val="28"/>
          <w:szCs w:val="28"/>
        </w:rPr>
        <w:t xml:space="preserve"> печатные информационные материалы</w:t>
      </w:r>
      <w:r w:rsidRPr="00F50D87">
        <w:rPr>
          <w:rFonts w:ascii="Times New Roman" w:hAnsi="Times New Roman" w:cs="Times New Roman"/>
          <w:sz w:val="28"/>
          <w:szCs w:val="28"/>
        </w:rPr>
        <w:t xml:space="preserve"> - </w:t>
      </w:r>
      <w:r w:rsidRPr="00F50D87">
        <w:rPr>
          <w:rFonts w:ascii="Times New Roman" w:hAnsi="Times New Roman" w:cs="Times New Roman"/>
          <w:sz w:val="28"/>
        </w:rPr>
        <w:t xml:space="preserve">двухсторонняя листовка и буклет, посвященные нюансам применения АУСН, которые </w:t>
      </w:r>
      <w:r w:rsidRPr="00F50D87">
        <w:rPr>
          <w:rFonts w:ascii="Times New Roman" w:hAnsi="Times New Roman" w:cs="Times New Roman"/>
          <w:sz w:val="28"/>
        </w:rPr>
        <w:t>вручались всем вновь регистрируемым организациям и ИП через регистрационный центр и подразделения МФЦ;</w:t>
      </w:r>
    </w:p>
    <w:p w14:paraId="4D345101" w14:textId="40FD1303" w:rsidR="00F50D87" w:rsidRPr="00F50D87" w:rsidRDefault="00F50D87" w:rsidP="008560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dark1"/>
          <w:sz w:val="28"/>
        </w:rPr>
      </w:pPr>
      <w:r w:rsidRPr="00F50D87">
        <w:rPr>
          <w:rFonts w:ascii="Times New Roman" w:hAnsi="Times New Roman" w:cs="Times New Roman"/>
          <w:sz w:val="28"/>
          <w:szCs w:val="28"/>
        </w:rPr>
        <w:t xml:space="preserve">- </w:t>
      </w:r>
      <w:r w:rsidRPr="00F50D87">
        <w:rPr>
          <w:rFonts w:ascii="Times New Roman" w:hAnsi="Times New Roman" w:cs="Times New Roman"/>
          <w:sz w:val="28"/>
          <w:szCs w:val="28"/>
        </w:rPr>
        <w:t xml:space="preserve">баннер, который размещен </w:t>
      </w:r>
      <w:r w:rsidRPr="00F50D87">
        <w:rPr>
          <w:rFonts w:ascii="Times New Roman" w:hAnsi="Times New Roman" w:cs="Times New Roman"/>
          <w:color w:val="000000" w:themeColor="dark1"/>
          <w:sz w:val="28"/>
        </w:rPr>
        <w:t xml:space="preserve">на баннерных щитах </w:t>
      </w:r>
      <w:r w:rsidRPr="00F50D87">
        <w:rPr>
          <w:rFonts w:ascii="Times New Roman" w:hAnsi="Times New Roman" w:cs="Times New Roman"/>
          <w:color w:val="000000" w:themeColor="dark1"/>
          <w:sz w:val="28"/>
        </w:rPr>
        <w:t xml:space="preserve"> и </w:t>
      </w:r>
      <w:proofErr w:type="spellStart"/>
      <w:r w:rsidRPr="00F50D87">
        <w:rPr>
          <w:rFonts w:ascii="Times New Roman" w:hAnsi="Times New Roman" w:cs="Times New Roman"/>
          <w:color w:val="000000" w:themeColor="dark1"/>
          <w:sz w:val="28"/>
        </w:rPr>
        <w:t>видеопанелях</w:t>
      </w:r>
      <w:proofErr w:type="spellEnd"/>
      <w:r w:rsidRPr="00F50D87">
        <w:rPr>
          <w:rFonts w:ascii="Times New Roman" w:hAnsi="Times New Roman" w:cs="Times New Roman"/>
          <w:color w:val="000000" w:themeColor="dark1"/>
          <w:sz w:val="28"/>
        </w:rPr>
        <w:t xml:space="preserve"> </w:t>
      </w:r>
      <w:r w:rsidRPr="00F50D87">
        <w:rPr>
          <w:rFonts w:ascii="Times New Roman" w:hAnsi="Times New Roman" w:cs="Times New Roman"/>
          <w:color w:val="000000" w:themeColor="dark1"/>
          <w:sz w:val="28"/>
        </w:rPr>
        <w:t>в населенных пунктах Республики Татарстан в каждом администрируемом районе</w:t>
      </w:r>
      <w:r w:rsidRPr="00F50D87">
        <w:rPr>
          <w:rFonts w:ascii="Times New Roman" w:hAnsi="Times New Roman" w:cs="Times New Roman"/>
          <w:color w:val="000000" w:themeColor="dark1"/>
          <w:sz w:val="28"/>
        </w:rPr>
        <w:t>;</w:t>
      </w:r>
      <w:r w:rsidRPr="00F50D87">
        <w:rPr>
          <w:rFonts w:ascii="Times New Roman" w:hAnsi="Times New Roman" w:cs="Times New Roman"/>
          <w:color w:val="000000" w:themeColor="dark1"/>
          <w:sz w:val="28"/>
        </w:rPr>
        <w:t xml:space="preserve"> электронный вариант баннера с переходом на промо-страницу «АУСН» сайта ФНС России размещен на сайтах министерств и ведомств Республики Татарстан. </w:t>
      </w:r>
    </w:p>
    <w:p w14:paraId="500F8E9A" w14:textId="77777777" w:rsidR="00F50D87" w:rsidRDefault="00F50D87" w:rsidP="00856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D87">
        <w:rPr>
          <w:rFonts w:ascii="Times New Roman" w:hAnsi="Times New Roman" w:cs="Times New Roman"/>
          <w:sz w:val="28"/>
          <w:szCs w:val="28"/>
        </w:rPr>
        <w:t xml:space="preserve">- </w:t>
      </w:r>
      <w:r w:rsidRPr="00F50D87">
        <w:rPr>
          <w:rFonts w:ascii="Times New Roman" w:hAnsi="Times New Roman" w:cs="Times New Roman"/>
          <w:sz w:val="28"/>
          <w:szCs w:val="28"/>
        </w:rPr>
        <w:t xml:space="preserve">информационные ролики в </w:t>
      </w:r>
      <w:proofErr w:type="spellStart"/>
      <w:r w:rsidRPr="00F50D87">
        <w:rPr>
          <w:rFonts w:ascii="Times New Roman" w:hAnsi="Times New Roman" w:cs="Times New Roman"/>
          <w:sz w:val="28"/>
          <w:szCs w:val="28"/>
        </w:rPr>
        <w:t>инфографике</w:t>
      </w:r>
      <w:proofErr w:type="spellEnd"/>
      <w:r w:rsidRPr="00F50D87">
        <w:rPr>
          <w:rFonts w:ascii="Times New Roman" w:hAnsi="Times New Roman" w:cs="Times New Roman"/>
          <w:sz w:val="28"/>
          <w:szCs w:val="28"/>
        </w:rPr>
        <w:t xml:space="preserve"> «Что такое АУСН?» и </w:t>
      </w:r>
      <w:r w:rsidRPr="00F50D87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Pr="00F50D87">
        <w:rPr>
          <w:rFonts w:ascii="Times New Roman" w:hAnsi="Times New Roman" w:cs="Times New Roman"/>
          <w:sz w:val="28"/>
          <w:szCs w:val="28"/>
        </w:rPr>
        <w:t>«О преимуществах АУСН»</w:t>
      </w:r>
      <w:r w:rsidRPr="00F50D8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F50D87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F50D87">
        <w:rPr>
          <w:rFonts w:ascii="Times New Roman" w:hAnsi="Times New Roman" w:cs="Times New Roman"/>
          <w:sz w:val="28"/>
          <w:szCs w:val="28"/>
        </w:rPr>
        <w:t>транслировались н</w:t>
      </w:r>
      <w:r w:rsidRPr="00F50D87">
        <w:rPr>
          <w:rFonts w:ascii="Times New Roman" w:hAnsi="Times New Roman" w:cs="Times New Roman"/>
          <w:sz w:val="28"/>
          <w:szCs w:val="28"/>
        </w:rPr>
        <w:t xml:space="preserve">а региональных телеканалах «ТНВ», «Татарстан-24», «Эфир», «ГТРК Россия» с июля </w:t>
      </w:r>
      <w:r w:rsidRPr="00F50D87">
        <w:rPr>
          <w:rFonts w:ascii="Times New Roman" w:hAnsi="Times New Roman" w:cs="Times New Roman"/>
          <w:sz w:val="28"/>
          <w:szCs w:val="28"/>
        </w:rPr>
        <w:t>2022 года.</w:t>
      </w:r>
    </w:p>
    <w:p w14:paraId="7BC52496" w14:textId="246481EF" w:rsidR="00F50D87" w:rsidRPr="00F50D87" w:rsidRDefault="00F50D87" w:rsidP="00856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работа позволила </w:t>
      </w:r>
      <w:r w:rsidR="00264F07">
        <w:rPr>
          <w:rFonts w:ascii="Times New Roman" w:hAnsi="Times New Roman" w:cs="Times New Roman"/>
          <w:sz w:val="28"/>
          <w:szCs w:val="28"/>
        </w:rPr>
        <w:t xml:space="preserve">обеспечить участие в эксперименте </w:t>
      </w:r>
      <w:r w:rsidR="00626ABB">
        <w:rPr>
          <w:rFonts w:ascii="Times New Roman" w:hAnsi="Times New Roman" w:cs="Times New Roman"/>
          <w:sz w:val="28"/>
          <w:szCs w:val="28"/>
        </w:rPr>
        <w:t xml:space="preserve">более </w:t>
      </w:r>
      <w:bookmarkStart w:id="0" w:name="_GoBack"/>
      <w:bookmarkEnd w:id="0"/>
      <w:r w:rsidR="00264F07">
        <w:rPr>
          <w:rFonts w:ascii="Times New Roman" w:hAnsi="Times New Roman" w:cs="Times New Roman"/>
          <w:sz w:val="28"/>
          <w:szCs w:val="28"/>
        </w:rPr>
        <w:t xml:space="preserve"> 500 вновь зарегистрированных представителей бизнеса.</w:t>
      </w:r>
    </w:p>
    <w:p w14:paraId="1A714A4D" w14:textId="0721275B" w:rsidR="006C194F" w:rsidRPr="00264F07" w:rsidRDefault="006C194F" w:rsidP="008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подготовке  </w:t>
      </w:r>
      <w:r w:rsidR="00264F07" w:rsidRPr="0036148F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информационной листовки о возможности получения </w:t>
      </w:r>
      <w:r w:rsidR="00264F07" w:rsidRPr="00264F07">
        <w:rPr>
          <w:rFonts w:ascii="Times New Roman" w:hAnsi="Times New Roman"/>
          <w:bCs/>
          <w:sz w:val="28"/>
          <w:szCs w:val="28"/>
          <w:lang w:eastAsia="ru-RU"/>
        </w:rPr>
        <w:t>информации о налоговой задолженности по СМС или на электронную почту  с алгоритмом действий</w:t>
      </w:r>
      <w:r w:rsidR="00264F07" w:rsidRPr="00264F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64F07">
        <w:rPr>
          <w:rFonts w:ascii="Times New Roman" w:hAnsi="Times New Roman"/>
          <w:bCs/>
          <w:sz w:val="28"/>
          <w:szCs w:val="28"/>
          <w:lang w:eastAsia="ru-RU"/>
        </w:rPr>
        <w:t>была завершена в 1 квартале 202</w:t>
      </w:r>
      <w:r w:rsidR="00D241CF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264F07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Pr="00264F07">
        <w:rPr>
          <w:rFonts w:ascii="Times New Roman" w:hAnsi="Times New Roman"/>
          <w:sz w:val="28"/>
          <w:szCs w:val="28"/>
        </w:rPr>
        <w:t>, печатны</w:t>
      </w:r>
      <w:r w:rsidR="00264F07" w:rsidRPr="00264F07">
        <w:rPr>
          <w:rFonts w:ascii="Times New Roman" w:hAnsi="Times New Roman"/>
          <w:sz w:val="28"/>
          <w:szCs w:val="28"/>
        </w:rPr>
        <w:t>й</w:t>
      </w:r>
      <w:r w:rsidRPr="00264F07">
        <w:rPr>
          <w:rFonts w:ascii="Times New Roman" w:hAnsi="Times New Roman"/>
          <w:sz w:val="28"/>
          <w:szCs w:val="28"/>
        </w:rPr>
        <w:t xml:space="preserve"> материал  использовал</w:t>
      </w:r>
      <w:r w:rsidR="00264F07" w:rsidRPr="00264F07">
        <w:rPr>
          <w:rFonts w:ascii="Times New Roman" w:hAnsi="Times New Roman"/>
          <w:sz w:val="28"/>
          <w:szCs w:val="28"/>
        </w:rPr>
        <w:t xml:space="preserve">ся </w:t>
      </w:r>
      <w:r w:rsidRPr="00264F07">
        <w:rPr>
          <w:rFonts w:ascii="Times New Roman" w:hAnsi="Times New Roman"/>
          <w:sz w:val="28"/>
          <w:szCs w:val="28"/>
        </w:rPr>
        <w:t xml:space="preserve"> в качестве раздаточного материала при проведении публичных мероприятий, а также доведен</w:t>
      </w:r>
      <w:r w:rsidR="00264F07" w:rsidRPr="00264F07">
        <w:rPr>
          <w:rFonts w:ascii="Times New Roman" w:hAnsi="Times New Roman"/>
          <w:sz w:val="28"/>
          <w:szCs w:val="28"/>
        </w:rPr>
        <w:t xml:space="preserve"> </w:t>
      </w:r>
      <w:r w:rsidRPr="00264F07">
        <w:rPr>
          <w:rFonts w:ascii="Times New Roman" w:hAnsi="Times New Roman"/>
          <w:sz w:val="28"/>
          <w:szCs w:val="28"/>
        </w:rPr>
        <w:t xml:space="preserve"> до предпринимательского сообщества через различные общественные организации. Проведенная работа способствовала </w:t>
      </w:r>
      <w:r w:rsidR="00264F07" w:rsidRPr="00264F07">
        <w:rPr>
          <w:rFonts w:ascii="Times New Roman" w:hAnsi="Times New Roman"/>
          <w:sz w:val="28"/>
          <w:szCs w:val="28"/>
        </w:rPr>
        <w:t xml:space="preserve">возможности </w:t>
      </w:r>
      <w:r w:rsidR="00264F07" w:rsidRPr="00264F07">
        <w:rPr>
          <w:rFonts w:ascii="Times New Roman" w:hAnsi="Times New Roman"/>
          <w:sz w:val="28"/>
          <w:szCs w:val="28"/>
        </w:rPr>
        <w:t>погаш</w:t>
      </w:r>
      <w:r w:rsidR="00264F07" w:rsidRPr="00264F07">
        <w:rPr>
          <w:rFonts w:ascii="Times New Roman" w:hAnsi="Times New Roman"/>
          <w:sz w:val="28"/>
          <w:szCs w:val="28"/>
        </w:rPr>
        <w:t>ения</w:t>
      </w:r>
      <w:r w:rsidR="00264F07" w:rsidRPr="00264F07">
        <w:rPr>
          <w:rFonts w:ascii="Times New Roman" w:hAnsi="Times New Roman"/>
          <w:sz w:val="28"/>
          <w:szCs w:val="28"/>
        </w:rPr>
        <w:t xml:space="preserve"> задолженност</w:t>
      </w:r>
      <w:r w:rsidR="00264F07" w:rsidRPr="00264F07">
        <w:rPr>
          <w:rFonts w:ascii="Times New Roman" w:hAnsi="Times New Roman"/>
          <w:sz w:val="28"/>
          <w:szCs w:val="28"/>
        </w:rPr>
        <w:t>и</w:t>
      </w:r>
      <w:r w:rsidR="00264F07" w:rsidRPr="00264F07">
        <w:rPr>
          <w:rFonts w:ascii="Times New Roman" w:hAnsi="Times New Roman"/>
          <w:sz w:val="28"/>
          <w:szCs w:val="28"/>
        </w:rPr>
        <w:t xml:space="preserve"> в короткие сроки, что исключает необходимость применения принудительных мер </w:t>
      </w:r>
      <w:r w:rsidR="00264F07" w:rsidRPr="00264F07">
        <w:rPr>
          <w:rFonts w:ascii="Times New Roman" w:hAnsi="Times New Roman"/>
          <w:sz w:val="28"/>
          <w:szCs w:val="28"/>
        </w:rPr>
        <w:t xml:space="preserve">ее </w:t>
      </w:r>
      <w:r w:rsidR="00264F07" w:rsidRPr="00264F07">
        <w:rPr>
          <w:rFonts w:ascii="Times New Roman" w:hAnsi="Times New Roman"/>
          <w:sz w:val="28"/>
          <w:szCs w:val="28"/>
        </w:rPr>
        <w:t xml:space="preserve">взыскания.  </w:t>
      </w:r>
    </w:p>
    <w:p w14:paraId="08A992DB" w14:textId="1FEC5807" w:rsidR="00264F07" w:rsidRDefault="00264F07" w:rsidP="005F5C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F07">
        <w:rPr>
          <w:rFonts w:ascii="Times New Roman" w:hAnsi="Times New Roman"/>
          <w:bCs/>
          <w:sz w:val="28"/>
          <w:szCs w:val="28"/>
          <w:lang w:eastAsia="ru-RU"/>
        </w:rPr>
        <w:t>Организация выездов «Мобильных налоговых офисов» в районные центры Республики Татарстан и крупные населенные пункты</w:t>
      </w:r>
      <w:r w:rsidRPr="00264F07">
        <w:rPr>
          <w:rFonts w:ascii="Times New Roman" w:hAnsi="Times New Roman"/>
          <w:bCs/>
          <w:sz w:val="28"/>
          <w:szCs w:val="28"/>
          <w:lang w:eastAsia="ru-RU"/>
        </w:rPr>
        <w:t xml:space="preserve">  способствовала </w:t>
      </w:r>
      <w:r w:rsidRPr="00264F07">
        <w:rPr>
          <w:rFonts w:ascii="Times New Roman" w:hAnsi="Times New Roman"/>
          <w:sz w:val="28"/>
          <w:szCs w:val="28"/>
        </w:rPr>
        <w:t>повышени</w:t>
      </w:r>
      <w:r w:rsidRPr="00264F07">
        <w:rPr>
          <w:rFonts w:ascii="Times New Roman" w:hAnsi="Times New Roman"/>
          <w:sz w:val="28"/>
          <w:szCs w:val="28"/>
        </w:rPr>
        <w:t>ю</w:t>
      </w:r>
      <w:r w:rsidRPr="00264F07">
        <w:rPr>
          <w:rFonts w:ascii="Times New Roman" w:hAnsi="Times New Roman"/>
          <w:sz w:val="28"/>
          <w:szCs w:val="28"/>
        </w:rPr>
        <w:t xml:space="preserve"> налоговой грамотности</w:t>
      </w:r>
      <w:r w:rsidRPr="00264F07">
        <w:rPr>
          <w:rFonts w:ascii="Times New Roman" w:hAnsi="Times New Roman"/>
          <w:sz w:val="28"/>
          <w:szCs w:val="28"/>
        </w:rPr>
        <w:t xml:space="preserve">,  </w:t>
      </w:r>
      <w:r w:rsidRPr="00264F07">
        <w:rPr>
          <w:rFonts w:ascii="Times New Roman" w:hAnsi="Times New Roman"/>
          <w:sz w:val="28"/>
          <w:szCs w:val="28"/>
        </w:rPr>
        <w:t>возможност</w:t>
      </w:r>
      <w:r w:rsidRPr="00264F07">
        <w:rPr>
          <w:rFonts w:ascii="Times New Roman" w:hAnsi="Times New Roman"/>
          <w:sz w:val="28"/>
          <w:szCs w:val="28"/>
        </w:rPr>
        <w:t>и</w:t>
      </w:r>
      <w:r w:rsidRPr="00264F07">
        <w:rPr>
          <w:rFonts w:ascii="Times New Roman" w:hAnsi="Times New Roman"/>
          <w:sz w:val="28"/>
          <w:szCs w:val="28"/>
        </w:rPr>
        <w:t xml:space="preserve"> получить ответы на вопросы по налоговому администрированию,</w:t>
      </w:r>
      <w:r w:rsidRPr="00264F07">
        <w:rPr>
          <w:rFonts w:ascii="Times New Roman" w:hAnsi="Times New Roman"/>
          <w:bCs/>
          <w:sz w:val="28"/>
          <w:szCs w:val="28"/>
          <w:lang w:eastAsia="ru-RU"/>
        </w:rPr>
        <w:t xml:space="preserve"> актуальные для налогоплательщиков в текущий период времени,</w:t>
      </w:r>
      <w:r w:rsidRPr="00264F07">
        <w:rPr>
          <w:rFonts w:ascii="Times New Roman" w:hAnsi="Times New Roman"/>
          <w:sz w:val="28"/>
          <w:szCs w:val="28"/>
        </w:rPr>
        <w:t xml:space="preserve"> в очном режиме</w:t>
      </w:r>
      <w:r w:rsidRPr="00264F07">
        <w:rPr>
          <w:rFonts w:ascii="Times New Roman" w:hAnsi="Times New Roman"/>
          <w:sz w:val="28"/>
          <w:szCs w:val="28"/>
        </w:rPr>
        <w:t xml:space="preserve">, а также </w:t>
      </w:r>
      <w:r w:rsidRPr="00264F07">
        <w:rPr>
          <w:rFonts w:ascii="Times New Roman" w:hAnsi="Times New Roman"/>
          <w:sz w:val="28"/>
          <w:szCs w:val="28"/>
        </w:rPr>
        <w:t xml:space="preserve"> формировани</w:t>
      </w:r>
      <w:r w:rsidRPr="00264F07">
        <w:rPr>
          <w:rFonts w:ascii="Times New Roman" w:hAnsi="Times New Roman"/>
          <w:sz w:val="28"/>
          <w:szCs w:val="28"/>
        </w:rPr>
        <w:t>ю</w:t>
      </w:r>
      <w:r w:rsidRPr="00264F07">
        <w:rPr>
          <w:rFonts w:ascii="Times New Roman" w:hAnsi="Times New Roman"/>
          <w:sz w:val="28"/>
          <w:szCs w:val="28"/>
        </w:rPr>
        <w:t xml:space="preserve"> положительного имиджа налоговой службы</w:t>
      </w:r>
      <w:r>
        <w:rPr>
          <w:rFonts w:ascii="Times New Roman" w:hAnsi="Times New Roman"/>
          <w:sz w:val="28"/>
          <w:szCs w:val="28"/>
        </w:rPr>
        <w:t>.</w:t>
      </w:r>
      <w:r w:rsidR="008560C3">
        <w:rPr>
          <w:rFonts w:ascii="Times New Roman" w:hAnsi="Times New Roman"/>
          <w:sz w:val="28"/>
          <w:szCs w:val="28"/>
        </w:rPr>
        <w:t xml:space="preserve"> </w:t>
      </w:r>
    </w:p>
    <w:p w14:paraId="073C2778" w14:textId="086F91D3" w:rsidR="006C194F" w:rsidRPr="0013233E" w:rsidRDefault="008560C3" w:rsidP="0085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отчетном периоде осуществлено более 100 выездов мобильных налоговых офисов в населенные пункты республики.</w:t>
      </w:r>
      <w:r w:rsidRPr="0013233E">
        <w:rPr>
          <w:rFonts w:ascii="Times New Roman" w:hAnsi="Times New Roman"/>
          <w:sz w:val="28"/>
          <w:szCs w:val="28"/>
        </w:rPr>
        <w:t xml:space="preserve"> </w:t>
      </w:r>
    </w:p>
    <w:p w14:paraId="16A84B0F" w14:textId="77777777" w:rsidR="006C194F" w:rsidRDefault="006C194F" w:rsidP="008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C194F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90216" w14:textId="77777777" w:rsidR="00CD2326" w:rsidRDefault="00CD2326" w:rsidP="00351537">
      <w:pPr>
        <w:spacing w:after="0" w:line="240" w:lineRule="auto"/>
      </w:pPr>
      <w:r>
        <w:separator/>
      </w:r>
    </w:p>
  </w:endnote>
  <w:endnote w:type="continuationSeparator" w:id="0">
    <w:p w14:paraId="45B69089" w14:textId="77777777" w:rsidR="00CD2326" w:rsidRDefault="00CD2326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9BE25" w14:textId="77777777" w:rsidR="00CD2326" w:rsidRDefault="00CD2326" w:rsidP="00351537">
      <w:pPr>
        <w:spacing w:after="0" w:line="240" w:lineRule="auto"/>
      </w:pPr>
      <w:r>
        <w:separator/>
      </w:r>
    </w:p>
  </w:footnote>
  <w:footnote w:type="continuationSeparator" w:id="0">
    <w:p w14:paraId="5C372F13" w14:textId="77777777" w:rsidR="00CD2326" w:rsidRDefault="00CD2326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BB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343BE"/>
    <w:multiLevelType w:val="hybridMultilevel"/>
    <w:tmpl w:val="AA6C8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2D44"/>
    <w:multiLevelType w:val="hybridMultilevel"/>
    <w:tmpl w:val="5860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14AE4"/>
    <w:multiLevelType w:val="hybridMultilevel"/>
    <w:tmpl w:val="822C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075"/>
    <w:rsid w:val="00011FB6"/>
    <w:rsid w:val="00012CF3"/>
    <w:rsid w:val="00014F02"/>
    <w:rsid w:val="00016AB8"/>
    <w:rsid w:val="00024BBB"/>
    <w:rsid w:val="00024FCA"/>
    <w:rsid w:val="00026A3C"/>
    <w:rsid w:val="000271AA"/>
    <w:rsid w:val="00032F8A"/>
    <w:rsid w:val="0003438F"/>
    <w:rsid w:val="00040839"/>
    <w:rsid w:val="0004651C"/>
    <w:rsid w:val="00051A7A"/>
    <w:rsid w:val="00052612"/>
    <w:rsid w:val="00060701"/>
    <w:rsid w:val="00071D06"/>
    <w:rsid w:val="00074E7C"/>
    <w:rsid w:val="000763D0"/>
    <w:rsid w:val="00080CD5"/>
    <w:rsid w:val="00081D76"/>
    <w:rsid w:val="000824F3"/>
    <w:rsid w:val="000839CD"/>
    <w:rsid w:val="00086660"/>
    <w:rsid w:val="00091655"/>
    <w:rsid w:val="00094DB6"/>
    <w:rsid w:val="0009625D"/>
    <w:rsid w:val="00096D93"/>
    <w:rsid w:val="0009775C"/>
    <w:rsid w:val="000A17CE"/>
    <w:rsid w:val="000A2928"/>
    <w:rsid w:val="000B1298"/>
    <w:rsid w:val="000B1FAB"/>
    <w:rsid w:val="000B3D69"/>
    <w:rsid w:val="000B3E75"/>
    <w:rsid w:val="000B4414"/>
    <w:rsid w:val="000B7202"/>
    <w:rsid w:val="000C5497"/>
    <w:rsid w:val="000C6E45"/>
    <w:rsid w:val="000D4EE7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00E8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19C6"/>
    <w:rsid w:val="001A3EB7"/>
    <w:rsid w:val="001B1A8D"/>
    <w:rsid w:val="001C346B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1E2B"/>
    <w:rsid w:val="0026487C"/>
    <w:rsid w:val="00264F07"/>
    <w:rsid w:val="00265869"/>
    <w:rsid w:val="002670B9"/>
    <w:rsid w:val="0027257F"/>
    <w:rsid w:val="00272D87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E50BC"/>
    <w:rsid w:val="002E634B"/>
    <w:rsid w:val="002F06DB"/>
    <w:rsid w:val="002F162D"/>
    <w:rsid w:val="002F1938"/>
    <w:rsid w:val="002F55CE"/>
    <w:rsid w:val="002F5673"/>
    <w:rsid w:val="002F6477"/>
    <w:rsid w:val="003008F4"/>
    <w:rsid w:val="00301E0E"/>
    <w:rsid w:val="00302B9C"/>
    <w:rsid w:val="0030742C"/>
    <w:rsid w:val="00311719"/>
    <w:rsid w:val="003179BC"/>
    <w:rsid w:val="00327D09"/>
    <w:rsid w:val="00336354"/>
    <w:rsid w:val="00341A59"/>
    <w:rsid w:val="0034711A"/>
    <w:rsid w:val="0034781E"/>
    <w:rsid w:val="00350761"/>
    <w:rsid w:val="00350849"/>
    <w:rsid w:val="00351537"/>
    <w:rsid w:val="00351B08"/>
    <w:rsid w:val="0036053C"/>
    <w:rsid w:val="0036148F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0444"/>
    <w:rsid w:val="003E5DBE"/>
    <w:rsid w:val="003F5D2D"/>
    <w:rsid w:val="003F6D6E"/>
    <w:rsid w:val="00403F92"/>
    <w:rsid w:val="00404D2E"/>
    <w:rsid w:val="00411BF2"/>
    <w:rsid w:val="00417244"/>
    <w:rsid w:val="00431F8E"/>
    <w:rsid w:val="0043615A"/>
    <w:rsid w:val="00440C75"/>
    <w:rsid w:val="00443C45"/>
    <w:rsid w:val="0044464B"/>
    <w:rsid w:val="00444DA2"/>
    <w:rsid w:val="00461E02"/>
    <w:rsid w:val="00462996"/>
    <w:rsid w:val="00462EE8"/>
    <w:rsid w:val="00467B4D"/>
    <w:rsid w:val="00472725"/>
    <w:rsid w:val="00472E2F"/>
    <w:rsid w:val="00474665"/>
    <w:rsid w:val="00474D8D"/>
    <w:rsid w:val="00482401"/>
    <w:rsid w:val="00484321"/>
    <w:rsid w:val="00484460"/>
    <w:rsid w:val="004923EB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5BB4"/>
    <w:rsid w:val="004F5C01"/>
    <w:rsid w:val="004F68F4"/>
    <w:rsid w:val="004F6B5C"/>
    <w:rsid w:val="005008CF"/>
    <w:rsid w:val="00500C69"/>
    <w:rsid w:val="00505797"/>
    <w:rsid w:val="00510A7A"/>
    <w:rsid w:val="00514D44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63A5"/>
    <w:rsid w:val="00561DB9"/>
    <w:rsid w:val="00564373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5844"/>
    <w:rsid w:val="005D6D66"/>
    <w:rsid w:val="005E5C0C"/>
    <w:rsid w:val="005E60B4"/>
    <w:rsid w:val="005E6F20"/>
    <w:rsid w:val="005F0EDF"/>
    <w:rsid w:val="005F1763"/>
    <w:rsid w:val="005F5C44"/>
    <w:rsid w:val="005F7C63"/>
    <w:rsid w:val="00601DA4"/>
    <w:rsid w:val="00602FCF"/>
    <w:rsid w:val="00606820"/>
    <w:rsid w:val="00606E98"/>
    <w:rsid w:val="006145FE"/>
    <w:rsid w:val="00617554"/>
    <w:rsid w:val="00617659"/>
    <w:rsid w:val="006230B3"/>
    <w:rsid w:val="006235DC"/>
    <w:rsid w:val="0062486C"/>
    <w:rsid w:val="00625BC7"/>
    <w:rsid w:val="00626ABB"/>
    <w:rsid w:val="00631B49"/>
    <w:rsid w:val="006337E7"/>
    <w:rsid w:val="00633FBF"/>
    <w:rsid w:val="0063761B"/>
    <w:rsid w:val="006407D0"/>
    <w:rsid w:val="00642924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85F51"/>
    <w:rsid w:val="006902FB"/>
    <w:rsid w:val="00691814"/>
    <w:rsid w:val="006A1DC1"/>
    <w:rsid w:val="006A7428"/>
    <w:rsid w:val="006B609B"/>
    <w:rsid w:val="006C194F"/>
    <w:rsid w:val="006C5587"/>
    <w:rsid w:val="006D2843"/>
    <w:rsid w:val="006D299B"/>
    <w:rsid w:val="006D33EB"/>
    <w:rsid w:val="006D6BC2"/>
    <w:rsid w:val="006D73DC"/>
    <w:rsid w:val="006E15D9"/>
    <w:rsid w:val="006E1C6F"/>
    <w:rsid w:val="006F083D"/>
    <w:rsid w:val="007044CC"/>
    <w:rsid w:val="00704A36"/>
    <w:rsid w:val="00705D17"/>
    <w:rsid w:val="0070643D"/>
    <w:rsid w:val="00707134"/>
    <w:rsid w:val="007073C0"/>
    <w:rsid w:val="007113E8"/>
    <w:rsid w:val="00711D72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751C1"/>
    <w:rsid w:val="007764D2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2B3C"/>
    <w:rsid w:val="007A42B1"/>
    <w:rsid w:val="007C1401"/>
    <w:rsid w:val="007C1E30"/>
    <w:rsid w:val="007C269E"/>
    <w:rsid w:val="007D0FD2"/>
    <w:rsid w:val="007D2965"/>
    <w:rsid w:val="007D2DC8"/>
    <w:rsid w:val="007D6F6E"/>
    <w:rsid w:val="007E495A"/>
    <w:rsid w:val="007F058A"/>
    <w:rsid w:val="007F4BB1"/>
    <w:rsid w:val="007F725D"/>
    <w:rsid w:val="00806C82"/>
    <w:rsid w:val="00807023"/>
    <w:rsid w:val="00810FFC"/>
    <w:rsid w:val="008117EA"/>
    <w:rsid w:val="00813805"/>
    <w:rsid w:val="00817EAD"/>
    <w:rsid w:val="00820DAB"/>
    <w:rsid w:val="008254CB"/>
    <w:rsid w:val="00826135"/>
    <w:rsid w:val="00832FDF"/>
    <w:rsid w:val="008354E0"/>
    <w:rsid w:val="00847375"/>
    <w:rsid w:val="0085035E"/>
    <w:rsid w:val="00851B62"/>
    <w:rsid w:val="00852121"/>
    <w:rsid w:val="008538FD"/>
    <w:rsid w:val="008550CC"/>
    <w:rsid w:val="008557E4"/>
    <w:rsid w:val="008560C3"/>
    <w:rsid w:val="0086115B"/>
    <w:rsid w:val="008611FC"/>
    <w:rsid w:val="00862A87"/>
    <w:rsid w:val="00863946"/>
    <w:rsid w:val="008641AA"/>
    <w:rsid w:val="00866B11"/>
    <w:rsid w:val="008738D0"/>
    <w:rsid w:val="00877633"/>
    <w:rsid w:val="00882CD6"/>
    <w:rsid w:val="008841BC"/>
    <w:rsid w:val="00884E7D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8F7B36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5520"/>
    <w:rsid w:val="00926DD2"/>
    <w:rsid w:val="00931221"/>
    <w:rsid w:val="009329C8"/>
    <w:rsid w:val="00943A40"/>
    <w:rsid w:val="009444D6"/>
    <w:rsid w:val="00946C50"/>
    <w:rsid w:val="0095217A"/>
    <w:rsid w:val="00954B7B"/>
    <w:rsid w:val="009561F6"/>
    <w:rsid w:val="0095794B"/>
    <w:rsid w:val="00957B62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55B"/>
    <w:rsid w:val="009D1A6D"/>
    <w:rsid w:val="009D3318"/>
    <w:rsid w:val="009D6BF7"/>
    <w:rsid w:val="009D7632"/>
    <w:rsid w:val="009E6B0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1EEB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141D"/>
    <w:rsid w:val="00A55DE4"/>
    <w:rsid w:val="00A7480E"/>
    <w:rsid w:val="00A74C5E"/>
    <w:rsid w:val="00A860FA"/>
    <w:rsid w:val="00A9654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66EC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5B00"/>
    <w:rsid w:val="00C249D8"/>
    <w:rsid w:val="00C309CF"/>
    <w:rsid w:val="00C32A13"/>
    <w:rsid w:val="00C33609"/>
    <w:rsid w:val="00C33A70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97335"/>
    <w:rsid w:val="00CA10C0"/>
    <w:rsid w:val="00CA6F2E"/>
    <w:rsid w:val="00CB457B"/>
    <w:rsid w:val="00CB5D42"/>
    <w:rsid w:val="00CC5CCC"/>
    <w:rsid w:val="00CC64E7"/>
    <w:rsid w:val="00CD2326"/>
    <w:rsid w:val="00CD2BDC"/>
    <w:rsid w:val="00CD492B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41CF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15EE"/>
    <w:rsid w:val="00D82497"/>
    <w:rsid w:val="00D90A26"/>
    <w:rsid w:val="00D91457"/>
    <w:rsid w:val="00DB5311"/>
    <w:rsid w:val="00DC1948"/>
    <w:rsid w:val="00DC2751"/>
    <w:rsid w:val="00DC483F"/>
    <w:rsid w:val="00DC5879"/>
    <w:rsid w:val="00DC6BA2"/>
    <w:rsid w:val="00DE7CC5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4DD2"/>
    <w:rsid w:val="00E3786E"/>
    <w:rsid w:val="00E620A2"/>
    <w:rsid w:val="00E648B7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2E6C"/>
    <w:rsid w:val="00E856D8"/>
    <w:rsid w:val="00E92871"/>
    <w:rsid w:val="00E94755"/>
    <w:rsid w:val="00E94D00"/>
    <w:rsid w:val="00EA03E4"/>
    <w:rsid w:val="00EA74E8"/>
    <w:rsid w:val="00EB091E"/>
    <w:rsid w:val="00EB0FFE"/>
    <w:rsid w:val="00EB3290"/>
    <w:rsid w:val="00EB3BE9"/>
    <w:rsid w:val="00EC5478"/>
    <w:rsid w:val="00EC7C05"/>
    <w:rsid w:val="00EC7D03"/>
    <w:rsid w:val="00EC7FF1"/>
    <w:rsid w:val="00ED2E65"/>
    <w:rsid w:val="00ED3FD6"/>
    <w:rsid w:val="00ED416C"/>
    <w:rsid w:val="00EE371F"/>
    <w:rsid w:val="00EE3D67"/>
    <w:rsid w:val="00EF0481"/>
    <w:rsid w:val="00F05659"/>
    <w:rsid w:val="00F27679"/>
    <w:rsid w:val="00F36D45"/>
    <w:rsid w:val="00F43B2F"/>
    <w:rsid w:val="00F447BF"/>
    <w:rsid w:val="00F50D87"/>
    <w:rsid w:val="00F6486E"/>
    <w:rsid w:val="00F700CA"/>
    <w:rsid w:val="00F700FF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504D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5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4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EE3D6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Body Text"/>
    <w:basedOn w:val="a"/>
    <w:link w:val="af6"/>
    <w:rsid w:val="006C19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6C19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5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4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EE3D6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Body Text"/>
    <w:basedOn w:val="a"/>
    <w:link w:val="af6"/>
    <w:rsid w:val="006C19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6C19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0CF3-10DE-4A43-A93E-F1A81F1E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Гапоненко Валентина Петровна</cp:lastModifiedBy>
  <cp:revision>5</cp:revision>
  <cp:lastPrinted>2023-04-10T14:41:00Z</cp:lastPrinted>
  <dcterms:created xsi:type="dcterms:W3CDTF">2023-04-10T12:44:00Z</dcterms:created>
  <dcterms:modified xsi:type="dcterms:W3CDTF">2023-04-10T15:05:00Z</dcterms:modified>
</cp:coreProperties>
</file>